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E35AF" w14:textId="77777777" w:rsidR="00991629" w:rsidRDefault="007B1092" w:rsidP="007B1092">
      <w:pPr>
        <w:pStyle w:val="NoSpacing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4933C3F" wp14:editId="6F7B00D8">
            <wp:simplePos x="0" y="0"/>
            <wp:positionH relativeFrom="column">
              <wp:posOffset>-685800</wp:posOffset>
            </wp:positionH>
            <wp:positionV relativeFrom="paragraph">
              <wp:posOffset>-530225</wp:posOffset>
            </wp:positionV>
            <wp:extent cx="2305050" cy="1019175"/>
            <wp:effectExtent l="1905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50E62A6" w14:textId="77777777" w:rsidR="007B1092" w:rsidRDefault="007B1092" w:rsidP="007B1092">
      <w:pPr>
        <w:pStyle w:val="NoSpacing"/>
      </w:pPr>
    </w:p>
    <w:p w14:paraId="53EB5F9B" w14:textId="77777777" w:rsidR="007B1092" w:rsidRPr="007B1092" w:rsidRDefault="007B1092" w:rsidP="007B109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27"/>
        <w:jc w:val="center"/>
        <w:rPr>
          <w:sz w:val="32"/>
          <w:szCs w:val="32"/>
        </w:rPr>
      </w:pPr>
      <w:r w:rsidRPr="007B1092">
        <w:rPr>
          <w:sz w:val="32"/>
          <w:szCs w:val="32"/>
        </w:rPr>
        <w:t>ASSEMBLÉE GÉNÉRALE DES PARENTS</w:t>
      </w:r>
    </w:p>
    <w:p w14:paraId="07BFAD55" w14:textId="450A0EAF" w:rsidR="007B1092" w:rsidRDefault="00F121CA" w:rsidP="58D2AF9D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27"/>
        <w:jc w:val="center"/>
        <w:rPr>
          <w:sz w:val="32"/>
          <w:szCs w:val="32"/>
        </w:rPr>
      </w:pPr>
      <w:r w:rsidRPr="58D2AF9D">
        <w:rPr>
          <w:sz w:val="32"/>
          <w:szCs w:val="32"/>
        </w:rPr>
        <w:t xml:space="preserve">Le </w:t>
      </w:r>
      <w:r w:rsidR="00014E1B" w:rsidRPr="58D2AF9D">
        <w:rPr>
          <w:sz w:val="32"/>
          <w:szCs w:val="32"/>
        </w:rPr>
        <w:t>mardi 10 septembre 2024</w:t>
      </w:r>
      <w:r w:rsidR="009F24AF" w:rsidRPr="58D2AF9D">
        <w:rPr>
          <w:sz w:val="32"/>
          <w:szCs w:val="32"/>
        </w:rPr>
        <w:t xml:space="preserve"> À 1</w:t>
      </w:r>
      <w:r w:rsidR="56BFFDD6" w:rsidRPr="58D2AF9D">
        <w:rPr>
          <w:sz w:val="32"/>
          <w:szCs w:val="32"/>
        </w:rPr>
        <w:t>8</w:t>
      </w:r>
      <w:r w:rsidR="009F24AF" w:rsidRPr="58D2AF9D">
        <w:rPr>
          <w:sz w:val="32"/>
          <w:szCs w:val="32"/>
        </w:rPr>
        <w:t xml:space="preserve"> H 00</w:t>
      </w:r>
    </w:p>
    <w:p w14:paraId="5F693832" w14:textId="77777777" w:rsidR="00BA76EF" w:rsidRDefault="00090DB9" w:rsidP="00702A7A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4" w:right="1127"/>
        <w:jc w:val="center"/>
      </w:pPr>
      <w:r>
        <w:rPr>
          <w:sz w:val="32"/>
          <w:szCs w:val="32"/>
        </w:rPr>
        <w:t>AGORA</w:t>
      </w:r>
    </w:p>
    <w:p w14:paraId="629DB758" w14:textId="77777777" w:rsidR="007B1092" w:rsidRDefault="007B1092" w:rsidP="007B1092">
      <w:pPr>
        <w:pStyle w:val="NoSpacing"/>
        <w:jc w:val="center"/>
      </w:pPr>
    </w:p>
    <w:p w14:paraId="578F9B5C" w14:textId="77777777" w:rsidR="007B1092" w:rsidRPr="007B1092" w:rsidRDefault="007B1092" w:rsidP="007B1092">
      <w:pPr>
        <w:pStyle w:val="NoSpacing"/>
        <w:jc w:val="center"/>
        <w:rPr>
          <w:b/>
          <w:sz w:val="32"/>
          <w:szCs w:val="32"/>
        </w:rPr>
      </w:pPr>
      <w:r w:rsidRPr="007B1092">
        <w:rPr>
          <w:b/>
          <w:sz w:val="32"/>
          <w:szCs w:val="32"/>
        </w:rPr>
        <w:t>ORDRE DU JOUR</w:t>
      </w:r>
    </w:p>
    <w:p w14:paraId="3B4803F2" w14:textId="77777777" w:rsidR="007B1092" w:rsidRDefault="007B1092" w:rsidP="007B1092">
      <w:pPr>
        <w:pStyle w:val="NoSpacing"/>
      </w:pPr>
    </w:p>
    <w:p w14:paraId="54CC277D" w14:textId="77777777" w:rsidR="007B1092" w:rsidRDefault="007B1092" w:rsidP="00702A7A">
      <w:pPr>
        <w:pStyle w:val="NoSpacing"/>
        <w:ind w:right="-716" w:hanging="567"/>
      </w:pPr>
      <w:r>
        <w:t>1.</w:t>
      </w:r>
      <w:r>
        <w:tab/>
        <w:t xml:space="preserve">Ouverture de </w:t>
      </w:r>
      <w:r w:rsidR="00F114F1">
        <w:t>l'assemblée et mot de bienvenue</w:t>
      </w:r>
    </w:p>
    <w:p w14:paraId="3713D8AD" w14:textId="77777777" w:rsidR="007B1092" w:rsidRDefault="007B1092" w:rsidP="00702A7A">
      <w:pPr>
        <w:pStyle w:val="NoSpacing"/>
        <w:ind w:right="-716" w:hanging="567"/>
      </w:pPr>
    </w:p>
    <w:p w14:paraId="0F6C3EC4" w14:textId="77777777" w:rsidR="007B1092" w:rsidRDefault="007B1092" w:rsidP="00702A7A">
      <w:pPr>
        <w:pStyle w:val="NoSpacing"/>
        <w:ind w:right="-716" w:hanging="567"/>
      </w:pPr>
      <w:r>
        <w:t xml:space="preserve">2. </w:t>
      </w:r>
      <w:r w:rsidR="00F114F1">
        <w:tab/>
        <w:t xml:space="preserve">Désignation </w:t>
      </w:r>
      <w:r w:rsidR="005D2BAD">
        <w:t>d’un président et d'un</w:t>
      </w:r>
      <w:r w:rsidR="00F114F1">
        <w:t xml:space="preserve"> secrétaire d'assemblée</w:t>
      </w:r>
    </w:p>
    <w:p w14:paraId="46B0977B" w14:textId="77777777" w:rsidR="00F114F1" w:rsidRDefault="00F114F1" w:rsidP="00702A7A">
      <w:pPr>
        <w:pStyle w:val="NoSpacing"/>
        <w:ind w:right="-716" w:hanging="567"/>
      </w:pPr>
    </w:p>
    <w:p w14:paraId="7FB01EF3" w14:textId="77777777" w:rsidR="00F114F1" w:rsidRDefault="00F114F1" w:rsidP="00702A7A">
      <w:pPr>
        <w:pStyle w:val="NoSpacing"/>
        <w:ind w:right="-716" w:hanging="567"/>
      </w:pPr>
      <w:r>
        <w:t>3.</w:t>
      </w:r>
      <w:r>
        <w:tab/>
        <w:t>Lecture et adoption de l'ordre du jour</w:t>
      </w:r>
    </w:p>
    <w:p w14:paraId="22A0453E" w14:textId="77777777" w:rsidR="00F114F1" w:rsidRDefault="00F114F1" w:rsidP="00702A7A">
      <w:pPr>
        <w:pStyle w:val="NoSpacing"/>
        <w:ind w:right="-716" w:hanging="567"/>
      </w:pPr>
    </w:p>
    <w:p w14:paraId="798D23D3" w14:textId="464A7174" w:rsidR="00E10615" w:rsidRDefault="00F114F1" w:rsidP="005D2BAD">
      <w:pPr>
        <w:pStyle w:val="NoSpacing"/>
        <w:ind w:right="-716" w:hanging="567"/>
      </w:pPr>
      <w:r>
        <w:t>4.</w:t>
      </w:r>
      <w:r>
        <w:tab/>
        <w:t xml:space="preserve">Adoption du </w:t>
      </w:r>
      <w:r w:rsidR="00E36CAD">
        <w:t>procès-</w:t>
      </w:r>
      <w:r w:rsidR="00E66A3F">
        <w:t xml:space="preserve">verbal </w:t>
      </w:r>
      <w:r>
        <w:t>de l'</w:t>
      </w:r>
      <w:r w:rsidR="00C25765">
        <w:t>A</w:t>
      </w:r>
      <w:r w:rsidR="0087335D">
        <w:t xml:space="preserve">ssemblée générale annuelle </w:t>
      </w:r>
      <w:r w:rsidR="00014E1B">
        <w:t>2023-2024</w:t>
      </w:r>
    </w:p>
    <w:p w14:paraId="36A460B8" w14:textId="77777777" w:rsidR="00F114F1" w:rsidRDefault="00F114F1" w:rsidP="00702A7A">
      <w:pPr>
        <w:pStyle w:val="NoSpacing"/>
        <w:ind w:right="-716" w:hanging="567"/>
      </w:pPr>
    </w:p>
    <w:p w14:paraId="5B1F517A" w14:textId="77777777" w:rsidR="00F114F1" w:rsidRDefault="005D2BAD" w:rsidP="005D2BAD">
      <w:pPr>
        <w:pStyle w:val="NoSpacing"/>
        <w:ind w:right="-716" w:hanging="567"/>
      </w:pPr>
      <w:r>
        <w:t>5</w:t>
      </w:r>
      <w:r w:rsidR="00F114F1">
        <w:t>.</w:t>
      </w:r>
      <w:r w:rsidR="00F114F1">
        <w:tab/>
        <w:t>Mot du directeur</w:t>
      </w:r>
    </w:p>
    <w:p w14:paraId="5B859EF8" w14:textId="77777777" w:rsidR="005D2BAD" w:rsidRDefault="005D2BAD" w:rsidP="005D2BAD">
      <w:pPr>
        <w:pStyle w:val="NoSpacing"/>
        <w:ind w:right="-716" w:hanging="567"/>
      </w:pPr>
    </w:p>
    <w:p w14:paraId="30306E48" w14:textId="0A021F0D" w:rsidR="00DF4AC1" w:rsidRDefault="00BC27E9" w:rsidP="005D2BAD">
      <w:pPr>
        <w:pStyle w:val="NoSpacing"/>
        <w:ind w:right="-716" w:hanging="567"/>
      </w:pPr>
      <w:r>
        <w:t>6.</w:t>
      </w:r>
      <w:r>
        <w:tab/>
      </w:r>
      <w:r w:rsidR="009C2CFA">
        <w:t>Mot d</w:t>
      </w:r>
      <w:r w:rsidR="00C75BD5">
        <w:t xml:space="preserve">e la </w:t>
      </w:r>
      <w:r w:rsidR="00DF4AC1">
        <w:t>présiden</w:t>
      </w:r>
      <w:r w:rsidR="00C75BD5">
        <w:t>te</w:t>
      </w:r>
    </w:p>
    <w:p w14:paraId="4D037FFF" w14:textId="77777777" w:rsidR="00DF4AC1" w:rsidRDefault="00DF4AC1" w:rsidP="005D2BAD">
      <w:pPr>
        <w:pStyle w:val="NoSpacing"/>
        <w:ind w:right="-716" w:hanging="567"/>
      </w:pPr>
    </w:p>
    <w:p w14:paraId="1A522A30" w14:textId="2B835A18" w:rsidR="005D2BAD" w:rsidRDefault="00DF4AC1" w:rsidP="00A6787D">
      <w:pPr>
        <w:pStyle w:val="NoSpacing"/>
        <w:ind w:right="-716" w:hanging="567"/>
      </w:pPr>
      <w:r>
        <w:tab/>
        <w:t>6.1</w:t>
      </w:r>
      <w:r>
        <w:tab/>
      </w:r>
      <w:r w:rsidR="0014527B">
        <w:t xml:space="preserve">Bilan de l’année </w:t>
      </w:r>
      <w:r w:rsidR="00014E1B">
        <w:t>23-24</w:t>
      </w:r>
    </w:p>
    <w:p w14:paraId="5D293107" w14:textId="77777777" w:rsidR="005533E9" w:rsidRDefault="005533E9" w:rsidP="005D2BAD">
      <w:pPr>
        <w:pStyle w:val="NoSpacing"/>
        <w:ind w:right="-716" w:hanging="567"/>
      </w:pPr>
    </w:p>
    <w:p w14:paraId="14204FA1" w14:textId="6FC9D371" w:rsidR="005533E9" w:rsidRDefault="005533E9" w:rsidP="005533E9">
      <w:pPr>
        <w:pStyle w:val="NoSpacing"/>
        <w:ind w:right="-716" w:hanging="567"/>
      </w:pPr>
      <w:r>
        <w:t>7.</w:t>
      </w:r>
      <w:r>
        <w:tab/>
        <w:t xml:space="preserve">Information sur les représentations parentales (composition, rôles et fonctions, durée des </w:t>
      </w:r>
    </w:p>
    <w:p w14:paraId="104ABF39" w14:textId="4377BE5B" w:rsidR="005533E9" w:rsidRDefault="005533E9" w:rsidP="005533E9">
      <w:pPr>
        <w:pStyle w:val="NoSpacing"/>
        <w:ind w:right="-716" w:hanging="567"/>
      </w:pPr>
      <w:r>
        <w:t>mandats)</w:t>
      </w:r>
    </w:p>
    <w:p w14:paraId="1E96B3D8" w14:textId="77777777" w:rsidR="005533E9" w:rsidRDefault="005533E9" w:rsidP="005533E9">
      <w:pPr>
        <w:pStyle w:val="NoSpacing"/>
        <w:ind w:right="-716" w:hanging="567"/>
      </w:pPr>
    </w:p>
    <w:p w14:paraId="167E198C" w14:textId="77AE9705" w:rsidR="005533E9" w:rsidRDefault="00507CEE" w:rsidP="58D2AF9D">
      <w:pPr>
        <w:pStyle w:val="NoSpacing"/>
        <w:ind w:right="-716"/>
      </w:pPr>
      <w:r>
        <w:tab/>
        <w:t>7.</w:t>
      </w:r>
      <w:r w:rsidR="005533E9">
        <w:t>1</w:t>
      </w:r>
      <w:r w:rsidR="005533E9">
        <w:tab/>
      </w:r>
      <w:r w:rsidR="00C25765">
        <w:t>Conseil d’établissement</w:t>
      </w:r>
    </w:p>
    <w:p w14:paraId="2CD6B521" w14:textId="12A28F89" w:rsidR="00C25765" w:rsidRDefault="00507CEE" w:rsidP="58D2AF9D">
      <w:pPr>
        <w:pStyle w:val="NoSpacing"/>
        <w:ind w:right="-716"/>
      </w:pPr>
      <w:r>
        <w:tab/>
        <w:t>7</w:t>
      </w:r>
      <w:r w:rsidR="005533E9">
        <w:t>.2</w:t>
      </w:r>
      <w:r w:rsidR="005533E9">
        <w:tab/>
      </w:r>
      <w:r w:rsidR="00C25765">
        <w:t>Comité de parents</w:t>
      </w:r>
    </w:p>
    <w:p w14:paraId="3C5C2A55" w14:textId="386A26ED" w:rsidR="00C25765" w:rsidRDefault="00C25765" w:rsidP="58D2AF9D">
      <w:pPr>
        <w:pStyle w:val="NoSpacing"/>
        <w:ind w:right="-716"/>
      </w:pPr>
      <w:r>
        <w:tab/>
        <w:t>7.3</w:t>
      </w:r>
      <w:r>
        <w:tab/>
        <w:t xml:space="preserve">Comité </w:t>
      </w:r>
      <w:r w:rsidR="00A3507D">
        <w:t xml:space="preserve">consultatif </w:t>
      </w:r>
      <w:r>
        <w:t>EHDAA</w:t>
      </w:r>
    </w:p>
    <w:p w14:paraId="60021C01" w14:textId="77777777" w:rsidR="005533E9" w:rsidRDefault="005533E9" w:rsidP="005D2BAD">
      <w:pPr>
        <w:pStyle w:val="NoSpacing"/>
        <w:ind w:right="-716" w:hanging="567"/>
      </w:pPr>
    </w:p>
    <w:p w14:paraId="4BF94A06" w14:textId="77777777" w:rsidR="005D2BAD" w:rsidRDefault="005533E9" w:rsidP="005D2BAD">
      <w:pPr>
        <w:pStyle w:val="NoSpacing"/>
        <w:ind w:right="-716" w:hanging="567"/>
      </w:pPr>
      <w:r>
        <w:t>8</w:t>
      </w:r>
      <w:r w:rsidR="005D2BAD">
        <w:t xml:space="preserve">. </w:t>
      </w:r>
      <w:r w:rsidR="005D2BAD">
        <w:tab/>
        <w:t>Nomination d’un président d’élection</w:t>
      </w:r>
    </w:p>
    <w:p w14:paraId="3599A517" w14:textId="77777777" w:rsidR="005D2BAD" w:rsidRDefault="005D2BAD" w:rsidP="005D2BAD">
      <w:pPr>
        <w:pStyle w:val="NoSpacing"/>
        <w:ind w:right="-716" w:hanging="567"/>
      </w:pPr>
    </w:p>
    <w:p w14:paraId="625F462F" w14:textId="77777777" w:rsidR="005D2BAD" w:rsidRDefault="005533E9" w:rsidP="005D2BAD">
      <w:pPr>
        <w:pStyle w:val="NoSpacing"/>
        <w:ind w:right="-716" w:hanging="567"/>
      </w:pPr>
      <w:r>
        <w:t>9</w:t>
      </w:r>
      <w:r w:rsidR="005D2BAD">
        <w:t xml:space="preserve">. </w:t>
      </w:r>
      <w:r w:rsidR="005D2BAD">
        <w:tab/>
        <w:t>Adoption de la procédure d’élection</w:t>
      </w:r>
    </w:p>
    <w:p w14:paraId="7C146950" w14:textId="77777777" w:rsidR="005D2BAD" w:rsidRDefault="005D2BAD" w:rsidP="005D2BAD">
      <w:pPr>
        <w:pStyle w:val="NoSpacing"/>
        <w:ind w:right="-716" w:hanging="567"/>
      </w:pPr>
    </w:p>
    <w:p w14:paraId="36192603" w14:textId="1A914C45" w:rsidR="005D2BAD" w:rsidRDefault="005533E9" w:rsidP="005D2BAD">
      <w:pPr>
        <w:pStyle w:val="NoSpacing"/>
        <w:ind w:right="-716" w:hanging="567"/>
      </w:pPr>
      <w:r>
        <w:t>10</w:t>
      </w:r>
      <w:r w:rsidR="005D2BAD">
        <w:t xml:space="preserve">. </w:t>
      </w:r>
      <w:r w:rsidR="005D2BAD">
        <w:tab/>
        <w:t>Élections</w:t>
      </w:r>
      <w:r>
        <w:t xml:space="preserve"> de parents</w:t>
      </w:r>
      <w:r w:rsidR="001902AE">
        <w:t xml:space="preserve"> </w:t>
      </w:r>
      <w:r w:rsidR="00C25765">
        <w:t>et de leurs substituts</w:t>
      </w:r>
    </w:p>
    <w:p w14:paraId="7EC8D851" w14:textId="0886115F" w:rsidR="005D2299" w:rsidRDefault="005D2299" w:rsidP="0BA90EB1">
      <w:pPr>
        <w:pStyle w:val="NoSpacing"/>
        <w:numPr>
          <w:ilvl w:val="0"/>
          <w:numId w:val="1"/>
        </w:numPr>
        <w:ind w:right="-716"/>
      </w:pPr>
      <w:r>
        <w:t>3 postes d’une durée de deux ans</w:t>
      </w:r>
    </w:p>
    <w:p w14:paraId="3B3C47EA" w14:textId="2F4D8F94" w:rsidR="0BA90EB1" w:rsidRDefault="0BA90EB1" w:rsidP="0BA90EB1">
      <w:pPr>
        <w:pStyle w:val="NoSpacing"/>
        <w:ind w:left="153" w:right="-716"/>
      </w:pPr>
    </w:p>
    <w:p w14:paraId="6EE3D69D" w14:textId="4F866255" w:rsidR="4B1694AF" w:rsidRDefault="4B1694AF" w:rsidP="0BA90EB1">
      <w:pPr>
        <w:pStyle w:val="NoSpacing"/>
        <w:ind w:left="153" w:right="-716"/>
      </w:pPr>
      <w:r>
        <w:t>Marie-Michèle Desjardins</w:t>
      </w:r>
    </w:p>
    <w:p w14:paraId="70251D8B" w14:textId="168EE2E1" w:rsidR="4B1694AF" w:rsidRDefault="4B1694AF" w:rsidP="0BA90EB1">
      <w:pPr>
        <w:pStyle w:val="NoSpacing"/>
        <w:ind w:left="153" w:right="-716"/>
      </w:pPr>
      <w:r>
        <w:t>Zakia Ouazzine</w:t>
      </w:r>
    </w:p>
    <w:p w14:paraId="72AF198D" w14:textId="6ED2BA1E" w:rsidR="4B1694AF" w:rsidRDefault="4B1694AF" w:rsidP="0BA90EB1">
      <w:pPr>
        <w:pStyle w:val="NoSpacing"/>
        <w:ind w:left="153" w:right="-716"/>
      </w:pPr>
      <w:r>
        <w:t>Andrea Podruski</w:t>
      </w:r>
    </w:p>
    <w:p w14:paraId="2926CB94" w14:textId="4B791654" w:rsidR="4B1694AF" w:rsidRDefault="4B1694AF" w:rsidP="0BA90EB1">
      <w:pPr>
        <w:pStyle w:val="NoSpacing"/>
        <w:ind w:left="153" w:right="-716"/>
        <w:rPr>
          <w:strike/>
        </w:rPr>
      </w:pPr>
      <w:r w:rsidRPr="0BA90EB1">
        <w:rPr>
          <w:strike/>
        </w:rPr>
        <w:t xml:space="preserve">Stéphane Vigneault </w:t>
      </w:r>
    </w:p>
    <w:p w14:paraId="07749436" w14:textId="396CBE0E" w:rsidR="0BA90EB1" w:rsidRDefault="0BA90EB1" w:rsidP="0BA90EB1">
      <w:pPr>
        <w:pStyle w:val="NoSpacing"/>
        <w:ind w:left="153" w:right="-716"/>
      </w:pPr>
    </w:p>
    <w:p w14:paraId="7B5ED19A" w14:textId="784A5596" w:rsidR="005D2299" w:rsidRDefault="0C7C3A1A" w:rsidP="005D2299">
      <w:pPr>
        <w:pStyle w:val="NoSpacing"/>
        <w:numPr>
          <w:ilvl w:val="0"/>
          <w:numId w:val="1"/>
        </w:numPr>
        <w:ind w:right="-716"/>
      </w:pPr>
      <w:r w:rsidRPr="0BA90EB1">
        <w:rPr>
          <w:b/>
          <w:bCs/>
        </w:rPr>
        <w:t>2</w:t>
      </w:r>
      <w:r w:rsidR="005D2299" w:rsidRPr="0BA90EB1">
        <w:rPr>
          <w:b/>
          <w:bCs/>
        </w:rPr>
        <w:t xml:space="preserve"> poste</w:t>
      </w:r>
      <w:r w:rsidR="61BDBC81" w:rsidRPr="0BA90EB1">
        <w:rPr>
          <w:b/>
          <w:bCs/>
        </w:rPr>
        <w:t>s</w:t>
      </w:r>
      <w:r w:rsidR="005D2299" w:rsidRPr="0BA90EB1">
        <w:rPr>
          <w:b/>
          <w:bCs/>
        </w:rPr>
        <w:t xml:space="preserve"> </w:t>
      </w:r>
      <w:r w:rsidR="005D2299">
        <w:t>d’une durée d</w:t>
      </w:r>
      <w:r w:rsidR="6834187E">
        <w:t xml:space="preserve">’un </w:t>
      </w:r>
      <w:r w:rsidR="005D2299">
        <w:t>an</w:t>
      </w:r>
    </w:p>
    <w:p w14:paraId="0D711BFF" w14:textId="01827B04" w:rsidR="18DB9EE0" w:rsidRDefault="18DB9EE0" w:rsidP="0BA90EB1">
      <w:pPr>
        <w:pStyle w:val="NoSpacing"/>
        <w:ind w:left="153" w:right="-716"/>
      </w:pPr>
      <w:r>
        <w:t>Marie-Josée Quesnel</w:t>
      </w:r>
    </w:p>
    <w:p w14:paraId="781A109C" w14:textId="5B828E68" w:rsidR="18DB9EE0" w:rsidRDefault="18DB9EE0" w:rsidP="0BA90EB1">
      <w:pPr>
        <w:pStyle w:val="NoSpacing"/>
        <w:ind w:left="153" w:right="-716"/>
      </w:pPr>
      <w:r>
        <w:t>Fadila Ghezal</w:t>
      </w:r>
    </w:p>
    <w:p w14:paraId="7DD415FB" w14:textId="3BA01814" w:rsidR="005D2BAD" w:rsidRDefault="1533D2E3" w:rsidP="005D2BAD">
      <w:pPr>
        <w:pStyle w:val="NoSpacing"/>
        <w:ind w:right="-716" w:hanging="567"/>
      </w:pPr>
      <w:r>
        <w:t xml:space="preserve">Substituts: </w:t>
      </w:r>
      <w:r w:rsidRPr="0BA90EB1">
        <w:rPr>
          <w:strike/>
        </w:rPr>
        <w:t>Stéphane Vigneault</w:t>
      </w:r>
      <w:r>
        <w:t>, Francis Grignon</w:t>
      </w:r>
    </w:p>
    <w:p w14:paraId="0F55D852" w14:textId="18891809" w:rsidR="0BA90EB1" w:rsidRDefault="0BA90EB1" w:rsidP="0BA90EB1">
      <w:pPr>
        <w:pStyle w:val="NoSpacing"/>
        <w:ind w:right="-716" w:hanging="567"/>
      </w:pPr>
    </w:p>
    <w:p w14:paraId="4C5C36AB" w14:textId="514FFFAD" w:rsidR="005D2BAD" w:rsidRDefault="005533E9" w:rsidP="0087335D">
      <w:pPr>
        <w:pStyle w:val="NoSpacing"/>
        <w:ind w:right="-716" w:hanging="567"/>
      </w:pPr>
      <w:r>
        <w:t>11.</w:t>
      </w:r>
      <w:r w:rsidR="005D2BAD">
        <w:tab/>
      </w:r>
      <w:r w:rsidR="005D2299">
        <w:t>Élection du r</w:t>
      </w:r>
      <w:r w:rsidR="005D2BAD">
        <w:t>eprésentant au comité de parents et son substitut</w:t>
      </w:r>
    </w:p>
    <w:p w14:paraId="79183C64" w14:textId="33BF265E" w:rsidR="00E10615" w:rsidRDefault="1C7524B8" w:rsidP="0BA90EB1">
      <w:pPr>
        <w:pStyle w:val="NoSpacing"/>
        <w:ind w:left="153" w:right="-716"/>
      </w:pPr>
      <w:r>
        <w:t>Marie-Michèle Desjardins</w:t>
      </w:r>
    </w:p>
    <w:p w14:paraId="73C12C7E" w14:textId="18B8B7AB" w:rsidR="00E10615" w:rsidRDefault="1C7524B8" w:rsidP="0BA90EB1">
      <w:pPr>
        <w:pStyle w:val="NoSpacing"/>
        <w:ind w:left="153" w:right="-716"/>
      </w:pPr>
      <w:r>
        <w:t>Marie-Josée Quesnel (substitut)</w:t>
      </w:r>
    </w:p>
    <w:p w14:paraId="5DF5DD0B" w14:textId="69875253" w:rsidR="00E10615" w:rsidRDefault="00E10615" w:rsidP="0BA90EB1">
      <w:pPr>
        <w:pStyle w:val="NoSpacing"/>
        <w:ind w:left="153" w:right="-716"/>
      </w:pPr>
    </w:p>
    <w:p w14:paraId="08AA1AF6" w14:textId="49431463" w:rsidR="00E10615" w:rsidRDefault="00E10615" w:rsidP="0BA90EB1">
      <w:pPr>
        <w:pStyle w:val="NoSpacing"/>
        <w:ind w:right="-716"/>
      </w:pPr>
    </w:p>
    <w:p w14:paraId="01A1F583" w14:textId="6B36E99A" w:rsidR="0BA90EB1" w:rsidRDefault="0BA90EB1" w:rsidP="0BA90EB1">
      <w:pPr>
        <w:pStyle w:val="NoSpacing"/>
        <w:ind w:right="-716" w:hanging="567"/>
      </w:pPr>
    </w:p>
    <w:p w14:paraId="00D904DF" w14:textId="04F43572" w:rsidR="00E10615" w:rsidRDefault="0087335D" w:rsidP="00702A7A">
      <w:pPr>
        <w:pStyle w:val="NoSpacing"/>
        <w:ind w:right="-716" w:hanging="567"/>
      </w:pPr>
      <w:r>
        <w:t>12</w:t>
      </w:r>
      <w:r w:rsidR="00512802">
        <w:t>.</w:t>
      </w:r>
      <w:r>
        <w:tab/>
      </w:r>
      <w:r w:rsidR="00C25765">
        <w:t>Varia</w:t>
      </w:r>
    </w:p>
    <w:p w14:paraId="46869CD0" w14:textId="4EC239A5" w:rsidR="3FC300D4" w:rsidRDefault="0D131694" w:rsidP="3FC300D4">
      <w:pPr>
        <w:pStyle w:val="NoSpacing"/>
        <w:ind w:right="-716" w:hanging="567"/>
      </w:pPr>
      <w:r>
        <w:t>12.1 PEI</w:t>
      </w:r>
    </w:p>
    <w:p w14:paraId="0F1E1E24" w14:textId="5CEBD537" w:rsidR="0D131694" w:rsidRDefault="0D131694" w:rsidP="0BA90EB1">
      <w:pPr>
        <w:pStyle w:val="NoSpacing"/>
        <w:ind w:right="-716" w:hanging="567"/>
      </w:pPr>
      <w:r>
        <w:t>12.2 Logo de l’école</w:t>
      </w:r>
    </w:p>
    <w:p w14:paraId="209C86A7" w14:textId="77777777" w:rsidR="004F0913" w:rsidRDefault="004F0913" w:rsidP="00702A7A">
      <w:pPr>
        <w:pStyle w:val="NoSpacing"/>
        <w:ind w:right="-716" w:hanging="567"/>
      </w:pPr>
    </w:p>
    <w:p w14:paraId="2FE66B85" w14:textId="77777777" w:rsidR="004F0913" w:rsidRDefault="0087335D" w:rsidP="00702A7A">
      <w:pPr>
        <w:pStyle w:val="NoSpacing"/>
        <w:ind w:right="-716" w:hanging="567"/>
      </w:pPr>
      <w:r>
        <w:t>13</w:t>
      </w:r>
      <w:r w:rsidR="004F0913">
        <w:t>.</w:t>
      </w:r>
      <w:r w:rsidR="004F0913">
        <w:tab/>
        <w:t>Levée de l'assemblée</w:t>
      </w:r>
    </w:p>
    <w:p w14:paraId="35B78ACC" w14:textId="750097D5" w:rsidR="00E66A3F" w:rsidRDefault="00014E1B" w:rsidP="00E66A3F">
      <w:pPr>
        <w:pStyle w:val="NoSpacing"/>
        <w:ind w:left="567" w:hanging="567"/>
      </w:pPr>
      <w:r>
        <w:rPr>
          <w:noProof/>
        </w:rPr>
        <w:drawing>
          <wp:inline distT="0" distB="0" distL="0" distR="0" wp14:anchorId="0EBBC063" wp14:editId="2D79BA46">
            <wp:extent cx="838200" cy="571500"/>
            <wp:effectExtent l="0" t="0" r="0" b="0"/>
            <wp:docPr id="4" name="Image 3" descr="Une image contenant écriture manuscrite, calligraphie, Polic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3E028A59-11B8-4646-A854-1581049DEA7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Une image contenant écriture manuscrite, calligraphie, Police&#10;&#10;Description générée automatiquement">
                      <a:extLst>
                        <a:ext uri="{FF2B5EF4-FFF2-40B4-BE49-F238E27FC236}">
                          <a16:creationId xmlns:a16="http://schemas.microsoft.com/office/drawing/2014/main" id="{3E028A59-11B8-4646-A854-1581049DEA7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D547C27" w14:textId="77777777" w:rsidR="00E66A3F" w:rsidRDefault="00E66A3F" w:rsidP="00E66A3F">
      <w:pPr>
        <w:pStyle w:val="NoSpacing"/>
        <w:ind w:left="567" w:hanging="567"/>
      </w:pPr>
    </w:p>
    <w:p w14:paraId="0D2BC3A1" w14:textId="77777777" w:rsidR="00DF4AC1" w:rsidRDefault="00301348" w:rsidP="005C55D0">
      <w:pPr>
        <w:pStyle w:val="NoSpacing"/>
        <w:ind w:left="567" w:hanging="567"/>
      </w:pPr>
      <w:r>
        <w:t>Le directeur,</w:t>
      </w:r>
    </w:p>
    <w:p w14:paraId="62FCBAB2" w14:textId="6C8EF87A" w:rsidR="005C55D0" w:rsidRDefault="00014E1B" w:rsidP="005C55D0">
      <w:pPr>
        <w:pStyle w:val="NoSpacing"/>
        <w:ind w:left="567" w:hanging="567"/>
      </w:pPr>
      <w:r>
        <w:t>Adam Gagnon</w:t>
      </w:r>
    </w:p>
    <w:sectPr w:rsidR="005C55D0" w:rsidSect="00E66A3F">
      <w:pgSz w:w="12240" w:h="15840"/>
      <w:pgMar w:top="1440" w:right="1797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6B56CF"/>
    <w:multiLevelType w:val="hybridMultilevel"/>
    <w:tmpl w:val="18FC0020"/>
    <w:lvl w:ilvl="0" w:tplc="0C0C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 w16cid:durableId="15854507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092"/>
    <w:rsid w:val="00010916"/>
    <w:rsid w:val="00014E1B"/>
    <w:rsid w:val="00090DB9"/>
    <w:rsid w:val="00107584"/>
    <w:rsid w:val="0014527B"/>
    <w:rsid w:val="0014784B"/>
    <w:rsid w:val="001626E0"/>
    <w:rsid w:val="00162EF1"/>
    <w:rsid w:val="00186B56"/>
    <w:rsid w:val="001902AE"/>
    <w:rsid w:val="001C066F"/>
    <w:rsid w:val="001C2D36"/>
    <w:rsid w:val="00275FCB"/>
    <w:rsid w:val="00293F00"/>
    <w:rsid w:val="002C19AD"/>
    <w:rsid w:val="002D37A1"/>
    <w:rsid w:val="00301348"/>
    <w:rsid w:val="00334868"/>
    <w:rsid w:val="003822D2"/>
    <w:rsid w:val="003F2131"/>
    <w:rsid w:val="00481FD4"/>
    <w:rsid w:val="004C573F"/>
    <w:rsid w:val="004F0913"/>
    <w:rsid w:val="00507CEE"/>
    <w:rsid w:val="00512802"/>
    <w:rsid w:val="005533E9"/>
    <w:rsid w:val="005C55D0"/>
    <w:rsid w:val="005D2299"/>
    <w:rsid w:val="005D2BAD"/>
    <w:rsid w:val="005D369C"/>
    <w:rsid w:val="005F1A06"/>
    <w:rsid w:val="00663625"/>
    <w:rsid w:val="006F0952"/>
    <w:rsid w:val="00702A7A"/>
    <w:rsid w:val="007742FF"/>
    <w:rsid w:val="007814B9"/>
    <w:rsid w:val="007B1092"/>
    <w:rsid w:val="008318D2"/>
    <w:rsid w:val="00835BD5"/>
    <w:rsid w:val="0087335D"/>
    <w:rsid w:val="008E098F"/>
    <w:rsid w:val="00942098"/>
    <w:rsid w:val="00962F3E"/>
    <w:rsid w:val="00991629"/>
    <w:rsid w:val="009C2CFA"/>
    <w:rsid w:val="009F24AF"/>
    <w:rsid w:val="00A221FC"/>
    <w:rsid w:val="00A3507D"/>
    <w:rsid w:val="00A6787D"/>
    <w:rsid w:val="00AD4167"/>
    <w:rsid w:val="00B21A35"/>
    <w:rsid w:val="00B53009"/>
    <w:rsid w:val="00BA76EF"/>
    <w:rsid w:val="00BC27E9"/>
    <w:rsid w:val="00BE291A"/>
    <w:rsid w:val="00C25765"/>
    <w:rsid w:val="00C75BD5"/>
    <w:rsid w:val="00D02B96"/>
    <w:rsid w:val="00D64E56"/>
    <w:rsid w:val="00DA1B79"/>
    <w:rsid w:val="00DF4AC1"/>
    <w:rsid w:val="00E10615"/>
    <w:rsid w:val="00E36CAD"/>
    <w:rsid w:val="00E66A3F"/>
    <w:rsid w:val="00E81D32"/>
    <w:rsid w:val="00EE51CB"/>
    <w:rsid w:val="00F114F1"/>
    <w:rsid w:val="00F121CA"/>
    <w:rsid w:val="00F761D5"/>
    <w:rsid w:val="00FC2E0F"/>
    <w:rsid w:val="0BA90EB1"/>
    <w:rsid w:val="0C7C3A1A"/>
    <w:rsid w:val="0D131694"/>
    <w:rsid w:val="1533D2E3"/>
    <w:rsid w:val="17A1F0B5"/>
    <w:rsid w:val="18DB9EE0"/>
    <w:rsid w:val="1C7524B8"/>
    <w:rsid w:val="20501A9C"/>
    <w:rsid w:val="35349A96"/>
    <w:rsid w:val="3FC300D4"/>
    <w:rsid w:val="4B1694AF"/>
    <w:rsid w:val="56BFFDD6"/>
    <w:rsid w:val="58D2AF9D"/>
    <w:rsid w:val="5A7873A9"/>
    <w:rsid w:val="61BDBC81"/>
    <w:rsid w:val="6834187E"/>
    <w:rsid w:val="6BDBAB32"/>
    <w:rsid w:val="73BB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DDE96"/>
  <w15:docId w15:val="{7C54AE5F-4797-41F5-8823-37BAAD85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10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109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B10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4eb1e6-d7c5-4260-b87d-2a48b8ed5525">
      <Terms xmlns="http://schemas.microsoft.com/office/infopath/2007/PartnerControls"/>
    </lcf76f155ced4ddcb4097134ff3c332f>
    <TaxCatchAll xmlns="5e331068-c965-4f6b-8547-41e7818fd10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49FBAA83873B40AD0F477B3BD41C49" ma:contentTypeVersion="17" ma:contentTypeDescription="Crée un document." ma:contentTypeScope="" ma:versionID="c42bd9160bad61a2d2513a62a6950fdf">
  <xsd:schema xmlns:xsd="http://www.w3.org/2001/XMLSchema" xmlns:xs="http://www.w3.org/2001/XMLSchema" xmlns:p="http://schemas.microsoft.com/office/2006/metadata/properties" xmlns:ns2="234eb1e6-d7c5-4260-b87d-2a48b8ed5525" xmlns:ns3="5e331068-c965-4f6b-8547-41e7818fd101" targetNamespace="http://schemas.microsoft.com/office/2006/metadata/properties" ma:root="true" ma:fieldsID="0cc1d7db8180e4160e939c5391b51790" ns2:_="" ns3:_="">
    <xsd:import namespace="234eb1e6-d7c5-4260-b87d-2a48b8ed5525"/>
    <xsd:import namespace="5e331068-c965-4f6b-8547-41e7818fd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eb1e6-d7c5-4260-b87d-2a48b8ed5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1e523386-9e24-42ba-a633-0afd3e461f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331068-c965-4f6b-8547-41e7818fd1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050f77e7-35ee-4900-b9d4-318d61249906}" ma:internalName="TaxCatchAll" ma:showField="CatchAllData" ma:web="5e331068-c965-4f6b-8547-41e7818fd1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725768-27A8-40A9-BEEA-C5F66ECD412D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5e331068-c965-4f6b-8547-41e7818fd101"/>
    <ds:schemaRef ds:uri="234eb1e6-d7c5-4260-b87d-2a48b8ed552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5CA4948C-D569-4ADA-A11D-9A847819FE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937FC-1218-427D-BCEB-F772C66F7F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4eb1e6-d7c5-4260-b87d-2a48b8ed5525"/>
    <ds:schemaRef ds:uri="5e331068-c965-4f6b-8547-41e7818fd1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988</Characters>
  <Application>Microsoft Office Word</Application>
  <DocSecurity>4</DocSecurity>
  <Lines>8</Lines>
  <Paragraphs>2</Paragraphs>
  <ScaleCrop>false</ScaleCrop>
  <Company>Commission Scolaire des Poirtages de l'Outaouais</Company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</dc:creator>
  <cp:keywords/>
  <cp:lastModifiedBy>Adam Gagnon</cp:lastModifiedBy>
  <cp:revision>7</cp:revision>
  <cp:lastPrinted>2018-08-27T18:05:00Z</cp:lastPrinted>
  <dcterms:created xsi:type="dcterms:W3CDTF">2024-09-03T18:19:00Z</dcterms:created>
  <dcterms:modified xsi:type="dcterms:W3CDTF">2024-09-10T22:43:00Z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0x0101006849FBAA83873B40AD0F477B3BD41C49</vt:lpwstr>
  </property>
  <property fmtid="{D5CDD505-2E9C-101B-9397-08002B2CF9AE}" pid="3" name="MediaServiceImageTags">
    <vt:lpwstr/>
  </property>
  <property fmtid="{D5CDD505-2E9C-101B-9397-08002B2CF9AE}" pid="4" name="MSIP_Label_e256d882-c11f-4ba7-9f2f-603760ea0248_Enabled">
    <vt:lpwstr>true</vt:lpwstr>
  </property>
  <property fmtid="{D5CDD505-2E9C-101B-9397-08002B2CF9AE}" pid="5" name="MSIP_Label_e256d882-c11f-4ba7-9f2f-603760ea0248_SetDate">
    <vt:lpwstr>2024-09-03T18:19:21Z</vt:lpwstr>
  </property>
  <property fmtid="{D5CDD505-2E9C-101B-9397-08002B2CF9AE}" pid="6" name="MSIP_Label_e256d882-c11f-4ba7-9f2f-603760ea0248_Method">
    <vt:lpwstr>Standard</vt:lpwstr>
  </property>
  <property fmtid="{D5CDD505-2E9C-101B-9397-08002B2CF9AE}" pid="7" name="MSIP_Label_e256d882-c11f-4ba7-9f2f-603760ea0248_Name">
    <vt:lpwstr>defa4170-0d19-0005-0004-bc88714345d2</vt:lpwstr>
  </property>
  <property fmtid="{D5CDD505-2E9C-101B-9397-08002B2CF9AE}" pid="8" name="MSIP_Label_e256d882-c11f-4ba7-9f2f-603760ea0248_SiteId">
    <vt:lpwstr>2b3aef89-da74-46f5-9b03-003d069909e7</vt:lpwstr>
  </property>
  <property fmtid="{D5CDD505-2E9C-101B-9397-08002B2CF9AE}" pid="9" name="MSIP_Label_e256d882-c11f-4ba7-9f2f-603760ea0248_ActionId">
    <vt:lpwstr>35880b1d-4843-40f0-b631-1eb946eb815c</vt:lpwstr>
  </property>
  <property fmtid="{D5CDD505-2E9C-101B-9397-08002B2CF9AE}" pid="10" name="MSIP_Label_e256d882-c11f-4ba7-9f2f-603760ea0248_ContentBits">
    <vt:lpwstr>0</vt:lpwstr>
  </property>
</Properties>
</file>